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FC" w:rsidRPr="00CF39CC" w:rsidRDefault="0084156F" w:rsidP="00CF39CC">
      <w:pPr>
        <w:tabs>
          <w:tab w:val="left" w:pos="4320"/>
        </w:tabs>
        <w:snapToGrid w:val="0"/>
        <w:spacing w:line="360" w:lineRule="auto"/>
        <w:ind w:rightChars="-138" w:right="-290"/>
        <w:jc w:val="center"/>
        <w:rPr>
          <w:rFonts w:ascii="方正小标宋简体" w:eastAsia="方正小标宋简体" w:hAnsi="宋体" w:hint="eastAsia"/>
          <w:sz w:val="28"/>
          <w:szCs w:val="28"/>
        </w:rPr>
      </w:pPr>
      <w:bookmarkStart w:id="0" w:name="_GoBack"/>
      <w:r w:rsidRPr="00CF39CC">
        <w:rPr>
          <w:rFonts w:ascii="方正小标宋简体" w:eastAsia="方正小标宋简体" w:hAnsi="宋体" w:hint="eastAsia"/>
          <w:sz w:val="28"/>
          <w:szCs w:val="28"/>
        </w:rPr>
        <w:t>全国电子竞技选拔赛浙江赛区总决赛及相关电竞推广活动</w:t>
      </w:r>
    </w:p>
    <w:bookmarkEnd w:id="0"/>
    <w:p w:rsidR="00002CFC" w:rsidRPr="00CF39CC" w:rsidRDefault="0084156F" w:rsidP="00CF39CC">
      <w:pPr>
        <w:tabs>
          <w:tab w:val="left" w:pos="4320"/>
        </w:tabs>
        <w:snapToGrid w:val="0"/>
        <w:spacing w:line="360" w:lineRule="auto"/>
        <w:ind w:rightChars="-138" w:right="-290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CF39CC">
        <w:rPr>
          <w:rFonts w:ascii="方正小标宋简体" w:eastAsia="方正小标宋简体" w:hAnsi="宋体" w:hint="eastAsia"/>
          <w:sz w:val="28"/>
          <w:szCs w:val="28"/>
        </w:rPr>
        <w:t>项目</w:t>
      </w:r>
      <w:r w:rsidRPr="00CF39CC">
        <w:rPr>
          <w:rFonts w:ascii="方正小标宋简体" w:eastAsia="方正小标宋简体" w:hAnsi="宋体" w:hint="eastAsia"/>
          <w:sz w:val="28"/>
          <w:szCs w:val="28"/>
        </w:rPr>
        <w:t>单一来源采购公示清单</w:t>
      </w:r>
    </w:p>
    <w:tbl>
      <w:tblPr>
        <w:tblW w:w="7880" w:type="dxa"/>
        <w:jc w:val="center"/>
        <w:tblCellMar>
          <w:left w:w="0" w:type="dxa"/>
          <w:right w:w="0" w:type="dxa"/>
        </w:tblCellMar>
        <w:tblLook w:val="04A0"/>
      </w:tblPr>
      <w:tblGrid>
        <w:gridCol w:w="1458"/>
        <w:gridCol w:w="2224"/>
        <w:gridCol w:w="780"/>
        <w:gridCol w:w="869"/>
        <w:gridCol w:w="2549"/>
      </w:tblGrid>
      <w:tr w:rsidR="00002CFC" w:rsidTr="00CF39CC">
        <w:trPr>
          <w:trHeight w:val="90"/>
          <w:jc w:val="center"/>
        </w:trPr>
        <w:tc>
          <w:tcPr>
            <w:tcW w:w="7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  <w:lang/>
              </w:rPr>
              <w:t>招标项目清单</w:t>
            </w:r>
          </w:p>
        </w:tc>
      </w:tr>
      <w:tr w:rsidR="00002CFC" w:rsidTr="00CF39CC">
        <w:trPr>
          <w:trHeight w:val="494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类别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002CFC" w:rsidTr="00CF39CC">
        <w:trPr>
          <w:trHeight w:val="52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/>
              </w:rPr>
              <w:t>舞美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视频系统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详见舞美明细表</w:t>
            </w:r>
          </w:p>
        </w:tc>
      </w:tr>
      <w:tr w:rsidR="00002CFC" w:rsidTr="00CF39CC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音响系统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舞台系统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灯光系统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/>
              </w:rPr>
              <w:t>场景包装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舞美效果图和物料设计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比赛电脑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租用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比赛桌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租用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椅子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租用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直播区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9.6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平方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双面喷绘加桁架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 xml:space="preserve">4mX2.4m 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签到区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9.6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平方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双面喷绘加桁架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 xml:space="preserve">4mX2.4m 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合影区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9.6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平方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双面喷绘加桁架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 xml:space="preserve">4mX2.4m 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横幅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比赛桌包装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门头桁架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/>
              </w:rPr>
              <w:t>人员费用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coser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一天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赛事解说员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两天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现场执行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一天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人共两天</w:t>
            </w:r>
          </w:p>
        </w:tc>
      </w:tr>
      <w:tr w:rsidR="00002CFC" w:rsidTr="00CF39CC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赛事裁判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一天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人共两天</w:t>
            </w:r>
          </w:p>
        </w:tc>
      </w:tr>
      <w:tr w:rsidR="00002CFC" w:rsidTr="00CF39CC">
        <w:trPr>
          <w:trHeight w:val="4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/>
              </w:rPr>
              <w:t>总决赛展区搭建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现场展位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个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002CFC" w:rsidRDefault="00002CFC">
      <w:pPr>
        <w:tabs>
          <w:tab w:val="left" w:pos="4320"/>
        </w:tabs>
        <w:snapToGrid w:val="0"/>
        <w:spacing w:line="360" w:lineRule="auto"/>
        <w:ind w:rightChars="-138" w:right="-290"/>
        <w:rPr>
          <w:rFonts w:ascii="宋体" w:hAnsi="宋体"/>
          <w:sz w:val="24"/>
          <w:szCs w:val="24"/>
        </w:rPr>
      </w:pPr>
    </w:p>
    <w:tbl>
      <w:tblPr>
        <w:tblW w:w="7780" w:type="dxa"/>
        <w:jc w:val="center"/>
        <w:tblCellMar>
          <w:left w:w="0" w:type="dxa"/>
          <w:right w:w="0" w:type="dxa"/>
        </w:tblCellMar>
        <w:tblLook w:val="04A0"/>
      </w:tblPr>
      <w:tblGrid>
        <w:gridCol w:w="750"/>
        <w:gridCol w:w="2115"/>
        <w:gridCol w:w="3614"/>
        <w:gridCol w:w="682"/>
        <w:gridCol w:w="669"/>
      </w:tblGrid>
      <w:tr w:rsidR="00002CFC" w:rsidTr="00CF39CC">
        <w:trPr>
          <w:trHeight w:val="535"/>
          <w:jc w:val="center"/>
        </w:trPr>
        <w:tc>
          <w:tcPr>
            <w:tcW w:w="7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  <w:lang/>
              </w:rPr>
              <w:lastRenderedPageBreak/>
              <w:t>舞美明细表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类别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规格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Cs w:val="21"/>
                <w:lang/>
              </w:rPr>
              <w:t>单位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音箱系统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大全频音响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sz w:val="18"/>
                <w:szCs w:val="18"/>
                <w:lang/>
              </w:rPr>
              <w:t>ZSOUND M15</w:t>
            </w:r>
            <w:r>
              <w:rPr>
                <w:rStyle w:val="font41"/>
                <w:rFonts w:hint="default"/>
                <w:sz w:val="21"/>
                <w:szCs w:val="21"/>
                <w:lang/>
              </w:rPr>
              <w:t>双十五全频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对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音箱处理系统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ZSOUND M44T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扩音功放系统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ZSOUND MA1300Q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扩音功放系统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ZSOUND MA2400S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扩音电源系统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ZSOUND TCD-6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WP)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信号天放系统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SHURE 845+870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放音声卡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Behringer U-Phoria UMC204HD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现场调音师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专业调音乐师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调试师助理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现场助理人员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苹果电脑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APLLE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104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调音台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MIDAS M32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数字调音台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/ALLEN&amp;HEATH QU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系列数字调音台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104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无线手持话筒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 xml:space="preserve">SHURE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UR24D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手持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/Sennheiser EW100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系列手持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只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视频系统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P3LED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大屏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雷凌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500*500 6X4m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平方米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视频控台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watchout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控台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灯光系统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光束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BEAM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GTD-330N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PAR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灯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Deliya-1000W/PA64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染色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SGT-3W*54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硅箱系统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FDL MAX512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信号放大器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PR 2815CC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灯光控台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2010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珍珠控台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爱富利老虎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TT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控台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/MA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控台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现场灯光师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专业灯光师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灯光师助理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现场助理人员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TRUSS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架（黑色）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  <w:sz w:val="18"/>
                <w:szCs w:val="18"/>
                <w:lang/>
              </w:rPr>
              <w:t>300*300/4</w:t>
            </w:r>
            <w:r>
              <w:rPr>
                <w:rStyle w:val="font31"/>
                <w:rFonts w:hint="default"/>
                <w:sz w:val="18"/>
                <w:szCs w:val="18"/>
                <w:lang/>
              </w:rPr>
              <w:t xml:space="preserve">00*400 </w:t>
            </w:r>
            <w:r>
              <w:rPr>
                <w:rStyle w:val="font31"/>
                <w:rFonts w:hint="default"/>
                <w:sz w:val="18"/>
                <w:szCs w:val="18"/>
                <w:lang/>
              </w:rPr>
              <w:t>黑铝架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米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舞台系统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舞台加地毯（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60cm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60cm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高舞台加黑色地毯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10mX5m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平方米</w:t>
            </w:r>
          </w:p>
        </w:tc>
      </w:tr>
      <w:tr w:rsidR="00002CFC" w:rsidTr="00CF39CC">
        <w:trPr>
          <w:trHeight w:val="535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运输费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4.2m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货车来回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车</w:t>
            </w:r>
          </w:p>
        </w:tc>
      </w:tr>
      <w:tr w:rsidR="00002CFC" w:rsidTr="00CF39CC">
        <w:trPr>
          <w:trHeight w:val="543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002CF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工人和食宿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一搭一拆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CFC" w:rsidRDefault="0084156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/>
              </w:rPr>
              <w:t>工</w:t>
            </w:r>
          </w:p>
        </w:tc>
      </w:tr>
    </w:tbl>
    <w:p w:rsidR="00002CFC" w:rsidRDefault="00002CFC">
      <w:pPr>
        <w:tabs>
          <w:tab w:val="left" w:pos="4320"/>
        </w:tabs>
        <w:snapToGrid w:val="0"/>
        <w:spacing w:line="360" w:lineRule="auto"/>
        <w:ind w:rightChars="-138" w:right="-290"/>
        <w:rPr>
          <w:rFonts w:ascii="宋体" w:hAnsi="宋体"/>
          <w:sz w:val="24"/>
          <w:szCs w:val="24"/>
        </w:rPr>
      </w:pPr>
    </w:p>
    <w:sectPr w:rsidR="00002CFC" w:rsidSect="00002CF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6F" w:rsidRDefault="0084156F" w:rsidP="00002CFC">
      <w:r>
        <w:separator/>
      </w:r>
    </w:p>
  </w:endnote>
  <w:endnote w:type="continuationSeparator" w:id="1">
    <w:p w:rsidR="0084156F" w:rsidRDefault="0084156F" w:rsidP="0000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6F" w:rsidRDefault="0084156F" w:rsidP="00002CFC">
      <w:r>
        <w:separator/>
      </w:r>
    </w:p>
  </w:footnote>
  <w:footnote w:type="continuationSeparator" w:id="1">
    <w:p w:rsidR="0084156F" w:rsidRDefault="0084156F" w:rsidP="0000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FC" w:rsidRDefault="00002CFC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FE9"/>
    <w:rsid w:val="00002CFC"/>
    <w:rsid w:val="00003AA5"/>
    <w:rsid w:val="00027580"/>
    <w:rsid w:val="00027AB4"/>
    <w:rsid w:val="00043D57"/>
    <w:rsid w:val="000520CF"/>
    <w:rsid w:val="000549FE"/>
    <w:rsid w:val="00054E18"/>
    <w:rsid w:val="0009319C"/>
    <w:rsid w:val="000A2B33"/>
    <w:rsid w:val="000A3F6E"/>
    <w:rsid w:val="000C28F4"/>
    <w:rsid w:val="000C79C7"/>
    <w:rsid w:val="000E23BA"/>
    <w:rsid w:val="000F375F"/>
    <w:rsid w:val="0010501D"/>
    <w:rsid w:val="00115379"/>
    <w:rsid w:val="00115857"/>
    <w:rsid w:val="001176D2"/>
    <w:rsid w:val="0013570F"/>
    <w:rsid w:val="00144AA8"/>
    <w:rsid w:val="00153936"/>
    <w:rsid w:val="00167A06"/>
    <w:rsid w:val="00170B4B"/>
    <w:rsid w:val="001917A7"/>
    <w:rsid w:val="001D70A8"/>
    <w:rsid w:val="001E51D1"/>
    <w:rsid w:val="001F4440"/>
    <w:rsid w:val="001F5640"/>
    <w:rsid w:val="002039BF"/>
    <w:rsid w:val="00207FC5"/>
    <w:rsid w:val="00212427"/>
    <w:rsid w:val="00217C4B"/>
    <w:rsid w:val="00256B84"/>
    <w:rsid w:val="00282D90"/>
    <w:rsid w:val="00292E92"/>
    <w:rsid w:val="002A0F82"/>
    <w:rsid w:val="002A7C32"/>
    <w:rsid w:val="002E1807"/>
    <w:rsid w:val="002E1EB6"/>
    <w:rsid w:val="002F0144"/>
    <w:rsid w:val="002F23C9"/>
    <w:rsid w:val="002F761B"/>
    <w:rsid w:val="00304EAB"/>
    <w:rsid w:val="00315E86"/>
    <w:rsid w:val="00321C37"/>
    <w:rsid w:val="003326B0"/>
    <w:rsid w:val="00343091"/>
    <w:rsid w:val="0037658A"/>
    <w:rsid w:val="00384829"/>
    <w:rsid w:val="003B19CF"/>
    <w:rsid w:val="003C63BE"/>
    <w:rsid w:val="003E114E"/>
    <w:rsid w:val="003F061F"/>
    <w:rsid w:val="003F1F1D"/>
    <w:rsid w:val="00442A30"/>
    <w:rsid w:val="004530A0"/>
    <w:rsid w:val="004553BD"/>
    <w:rsid w:val="00465263"/>
    <w:rsid w:val="00472A26"/>
    <w:rsid w:val="00486210"/>
    <w:rsid w:val="004E1013"/>
    <w:rsid w:val="004E11BD"/>
    <w:rsid w:val="004F4069"/>
    <w:rsid w:val="00521E24"/>
    <w:rsid w:val="00545237"/>
    <w:rsid w:val="00550A49"/>
    <w:rsid w:val="005724D5"/>
    <w:rsid w:val="00573E56"/>
    <w:rsid w:val="00593FE9"/>
    <w:rsid w:val="005E266D"/>
    <w:rsid w:val="005F657D"/>
    <w:rsid w:val="005F6661"/>
    <w:rsid w:val="006300F7"/>
    <w:rsid w:val="00634C17"/>
    <w:rsid w:val="00642161"/>
    <w:rsid w:val="00665427"/>
    <w:rsid w:val="00695917"/>
    <w:rsid w:val="006B2D5D"/>
    <w:rsid w:val="006B2EF2"/>
    <w:rsid w:val="006B6240"/>
    <w:rsid w:val="006C6A8E"/>
    <w:rsid w:val="006E2A07"/>
    <w:rsid w:val="006F1D92"/>
    <w:rsid w:val="006F1F59"/>
    <w:rsid w:val="00706DCA"/>
    <w:rsid w:val="00734BE6"/>
    <w:rsid w:val="00744AF6"/>
    <w:rsid w:val="00753DED"/>
    <w:rsid w:val="0077385E"/>
    <w:rsid w:val="0078306A"/>
    <w:rsid w:val="00797F60"/>
    <w:rsid w:val="007A6BD3"/>
    <w:rsid w:val="007B3FA2"/>
    <w:rsid w:val="007B5E18"/>
    <w:rsid w:val="007D25CD"/>
    <w:rsid w:val="007E224B"/>
    <w:rsid w:val="007F773D"/>
    <w:rsid w:val="00817976"/>
    <w:rsid w:val="00822310"/>
    <w:rsid w:val="0084038E"/>
    <w:rsid w:val="0084156F"/>
    <w:rsid w:val="008510BE"/>
    <w:rsid w:val="0085429C"/>
    <w:rsid w:val="008574FD"/>
    <w:rsid w:val="00893C77"/>
    <w:rsid w:val="008A093F"/>
    <w:rsid w:val="008A1670"/>
    <w:rsid w:val="008B70C9"/>
    <w:rsid w:val="008C4DAF"/>
    <w:rsid w:val="008C61A6"/>
    <w:rsid w:val="008D2D48"/>
    <w:rsid w:val="008D7ABB"/>
    <w:rsid w:val="00925EB8"/>
    <w:rsid w:val="00946C27"/>
    <w:rsid w:val="00960F2A"/>
    <w:rsid w:val="00980F37"/>
    <w:rsid w:val="00991FB1"/>
    <w:rsid w:val="00995611"/>
    <w:rsid w:val="009B17E2"/>
    <w:rsid w:val="009B19C5"/>
    <w:rsid w:val="009B60FB"/>
    <w:rsid w:val="009D04E7"/>
    <w:rsid w:val="009F1172"/>
    <w:rsid w:val="00A028F1"/>
    <w:rsid w:val="00A042A4"/>
    <w:rsid w:val="00A125AA"/>
    <w:rsid w:val="00A13BED"/>
    <w:rsid w:val="00A173C6"/>
    <w:rsid w:val="00A212BD"/>
    <w:rsid w:val="00A263D0"/>
    <w:rsid w:val="00A307F9"/>
    <w:rsid w:val="00A311EE"/>
    <w:rsid w:val="00A405D9"/>
    <w:rsid w:val="00A45DBE"/>
    <w:rsid w:val="00A515AD"/>
    <w:rsid w:val="00A57A8E"/>
    <w:rsid w:val="00A77CDF"/>
    <w:rsid w:val="00AD3BA6"/>
    <w:rsid w:val="00AE1DCC"/>
    <w:rsid w:val="00AE217D"/>
    <w:rsid w:val="00AE3B2D"/>
    <w:rsid w:val="00AE7FA4"/>
    <w:rsid w:val="00AF2C22"/>
    <w:rsid w:val="00B06FDB"/>
    <w:rsid w:val="00B14846"/>
    <w:rsid w:val="00B23DC9"/>
    <w:rsid w:val="00B41453"/>
    <w:rsid w:val="00B5109E"/>
    <w:rsid w:val="00B62929"/>
    <w:rsid w:val="00B66569"/>
    <w:rsid w:val="00B67894"/>
    <w:rsid w:val="00B733DC"/>
    <w:rsid w:val="00B752FE"/>
    <w:rsid w:val="00B91A9E"/>
    <w:rsid w:val="00BD6ED4"/>
    <w:rsid w:val="00C26632"/>
    <w:rsid w:val="00C406DE"/>
    <w:rsid w:val="00C42E71"/>
    <w:rsid w:val="00C445D2"/>
    <w:rsid w:val="00C6469D"/>
    <w:rsid w:val="00C930F0"/>
    <w:rsid w:val="00C97736"/>
    <w:rsid w:val="00CA5154"/>
    <w:rsid w:val="00CC2C84"/>
    <w:rsid w:val="00CD041C"/>
    <w:rsid w:val="00CF39CC"/>
    <w:rsid w:val="00D02244"/>
    <w:rsid w:val="00D06253"/>
    <w:rsid w:val="00D10B69"/>
    <w:rsid w:val="00D2595B"/>
    <w:rsid w:val="00D94AA6"/>
    <w:rsid w:val="00D97511"/>
    <w:rsid w:val="00DA33D0"/>
    <w:rsid w:val="00DB7EE9"/>
    <w:rsid w:val="00DC4CD7"/>
    <w:rsid w:val="00DE65FE"/>
    <w:rsid w:val="00DF6326"/>
    <w:rsid w:val="00DF6C79"/>
    <w:rsid w:val="00E06108"/>
    <w:rsid w:val="00E17EC8"/>
    <w:rsid w:val="00E20CBC"/>
    <w:rsid w:val="00E51CA8"/>
    <w:rsid w:val="00E6314C"/>
    <w:rsid w:val="00E6328E"/>
    <w:rsid w:val="00E66659"/>
    <w:rsid w:val="00E74BD7"/>
    <w:rsid w:val="00E75921"/>
    <w:rsid w:val="00E761D2"/>
    <w:rsid w:val="00E800EC"/>
    <w:rsid w:val="00E82B93"/>
    <w:rsid w:val="00E87EA4"/>
    <w:rsid w:val="00E979B8"/>
    <w:rsid w:val="00EC5AD4"/>
    <w:rsid w:val="00EE2474"/>
    <w:rsid w:val="00EF3110"/>
    <w:rsid w:val="00F005EC"/>
    <w:rsid w:val="00F06AD4"/>
    <w:rsid w:val="00F214AD"/>
    <w:rsid w:val="00F32394"/>
    <w:rsid w:val="00F34886"/>
    <w:rsid w:val="00F4631F"/>
    <w:rsid w:val="00F47A50"/>
    <w:rsid w:val="00F53EC1"/>
    <w:rsid w:val="00F7029E"/>
    <w:rsid w:val="00F73B07"/>
    <w:rsid w:val="00F8440D"/>
    <w:rsid w:val="00F9426B"/>
    <w:rsid w:val="00FA2B85"/>
    <w:rsid w:val="00FA467D"/>
    <w:rsid w:val="00FD16C3"/>
    <w:rsid w:val="00FF1F3A"/>
    <w:rsid w:val="02496713"/>
    <w:rsid w:val="05723283"/>
    <w:rsid w:val="0C1407F1"/>
    <w:rsid w:val="0D3D2105"/>
    <w:rsid w:val="16294E6B"/>
    <w:rsid w:val="18714EF1"/>
    <w:rsid w:val="1D813CBF"/>
    <w:rsid w:val="2FAF5406"/>
    <w:rsid w:val="306B0465"/>
    <w:rsid w:val="38802DE0"/>
    <w:rsid w:val="3E060E13"/>
    <w:rsid w:val="3EAD3A3D"/>
    <w:rsid w:val="528A3DC4"/>
    <w:rsid w:val="59454E4B"/>
    <w:rsid w:val="5E560147"/>
    <w:rsid w:val="741A423E"/>
    <w:rsid w:val="797369C4"/>
    <w:rsid w:val="7AD52694"/>
    <w:rsid w:val="7C2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CF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02CFC"/>
    <w:pPr>
      <w:jc w:val="left"/>
    </w:pPr>
    <w:rPr>
      <w:rFonts w:ascii="Calibri" w:hAnsi="Calibri"/>
      <w:lang/>
    </w:rPr>
  </w:style>
  <w:style w:type="paragraph" w:styleId="a4">
    <w:name w:val="Body Text"/>
    <w:basedOn w:val="a"/>
    <w:qFormat/>
    <w:rsid w:val="00002CFC"/>
    <w:pPr>
      <w:spacing w:after="120"/>
    </w:pPr>
  </w:style>
  <w:style w:type="paragraph" w:styleId="a5">
    <w:name w:val="Body Text Indent"/>
    <w:basedOn w:val="a"/>
    <w:link w:val="Char0"/>
    <w:rsid w:val="00002CFC"/>
    <w:pPr>
      <w:spacing w:after="120"/>
      <w:ind w:leftChars="200" w:left="200"/>
    </w:pPr>
    <w:rPr>
      <w:rFonts w:ascii="Calibri" w:hAnsi="Calibri"/>
      <w:lang/>
    </w:rPr>
  </w:style>
  <w:style w:type="paragraph" w:styleId="a6">
    <w:name w:val="Balloon Text"/>
    <w:basedOn w:val="a"/>
    <w:link w:val="Char1"/>
    <w:rsid w:val="00002CFC"/>
    <w:rPr>
      <w:rFonts w:ascii="Calibri" w:hAnsi="Calibri"/>
      <w:sz w:val="18"/>
      <w:szCs w:val="18"/>
      <w:lang/>
    </w:rPr>
  </w:style>
  <w:style w:type="paragraph" w:styleId="a7">
    <w:name w:val="footer"/>
    <w:basedOn w:val="a"/>
    <w:link w:val="Char2"/>
    <w:uiPriority w:val="99"/>
    <w:rsid w:val="00002CF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  <w:lang/>
    </w:rPr>
  </w:style>
  <w:style w:type="paragraph" w:styleId="a8">
    <w:name w:val="header"/>
    <w:basedOn w:val="a"/>
    <w:link w:val="Char3"/>
    <w:qFormat/>
    <w:rsid w:val="0000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/>
    </w:rPr>
  </w:style>
  <w:style w:type="paragraph" w:styleId="a9">
    <w:name w:val="Normal (Web)"/>
    <w:basedOn w:val="a"/>
    <w:qFormat/>
    <w:rsid w:val="00002CF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4"/>
    <w:qFormat/>
    <w:rsid w:val="00002CFC"/>
    <w:rPr>
      <w:b/>
      <w:bCs/>
    </w:rPr>
  </w:style>
  <w:style w:type="character" w:styleId="ab">
    <w:name w:val="annotation reference"/>
    <w:qFormat/>
    <w:rsid w:val="00002CFC"/>
    <w:rPr>
      <w:sz w:val="21"/>
      <w:szCs w:val="21"/>
    </w:rPr>
  </w:style>
  <w:style w:type="character" w:customStyle="1" w:styleId="font61">
    <w:name w:val="font61"/>
    <w:basedOn w:val="a0"/>
    <w:qFormat/>
    <w:rsid w:val="00002CFC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Char0">
    <w:name w:val="正文文本缩进 Char"/>
    <w:link w:val="a5"/>
    <w:qFormat/>
    <w:locked/>
    <w:rsid w:val="00002CFC"/>
    <w:rPr>
      <w:kern w:val="2"/>
      <w:sz w:val="21"/>
      <w:lang w:bidi="ar-SA"/>
    </w:rPr>
  </w:style>
  <w:style w:type="character" w:customStyle="1" w:styleId="font31">
    <w:name w:val="font31"/>
    <w:basedOn w:val="a0"/>
    <w:qFormat/>
    <w:rsid w:val="00002CFC"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Char3">
    <w:name w:val="页眉 Char"/>
    <w:link w:val="a8"/>
    <w:qFormat/>
    <w:rsid w:val="00002CFC"/>
    <w:rPr>
      <w:kern w:val="2"/>
      <w:sz w:val="18"/>
      <w:szCs w:val="18"/>
    </w:rPr>
  </w:style>
  <w:style w:type="character" w:customStyle="1" w:styleId="font41">
    <w:name w:val="font41"/>
    <w:basedOn w:val="a0"/>
    <w:qFormat/>
    <w:rsid w:val="00002CFC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9p">
    <w:name w:val="9p"/>
    <w:basedOn w:val="a0"/>
    <w:qFormat/>
    <w:rsid w:val="00002CFC"/>
  </w:style>
  <w:style w:type="character" w:customStyle="1" w:styleId="Char2">
    <w:name w:val="页脚 Char"/>
    <w:link w:val="a7"/>
    <w:uiPriority w:val="99"/>
    <w:qFormat/>
    <w:rsid w:val="00002CFC"/>
    <w:rPr>
      <w:kern w:val="2"/>
      <w:sz w:val="18"/>
      <w:szCs w:val="18"/>
    </w:rPr>
  </w:style>
  <w:style w:type="character" w:customStyle="1" w:styleId="Char">
    <w:name w:val="批注文字 Char"/>
    <w:link w:val="a3"/>
    <w:qFormat/>
    <w:rsid w:val="00002CFC"/>
    <w:rPr>
      <w:kern w:val="2"/>
      <w:sz w:val="21"/>
    </w:rPr>
  </w:style>
  <w:style w:type="character" w:customStyle="1" w:styleId="Char4">
    <w:name w:val="批注主题 Char"/>
    <w:link w:val="aa"/>
    <w:qFormat/>
    <w:rsid w:val="00002CFC"/>
    <w:rPr>
      <w:b/>
      <w:bCs/>
      <w:kern w:val="2"/>
      <w:sz w:val="21"/>
    </w:rPr>
  </w:style>
  <w:style w:type="character" w:customStyle="1" w:styleId="Char1">
    <w:name w:val="批注框文本 Char"/>
    <w:link w:val="a6"/>
    <w:qFormat/>
    <w:rsid w:val="00002C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2019-11-15T08:28:00Z</dcterms:created>
  <dc:creator>徐诗敏</dc:creator>
  <lastModifiedBy>dell</lastModifiedBy>
  <dcterms:modified xsi:type="dcterms:W3CDTF">2019-12-11T08:15:00Z</dcterms:modified>
  <revision>10</revision>
  <dc:title>活动项目合同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